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bottom w:val="single" w:sz="8" w:space="0" w:color="D3D3D3"/>
        </w:tblBorders>
        <w:tblCellMar>
          <w:top w:w="30" w:type="dxa"/>
          <w:left w:w="30" w:type="dxa"/>
          <w:bottom w:w="645" w:type="dxa"/>
          <w:right w:w="30" w:type="dxa"/>
        </w:tblCellMar>
        <w:tblLook w:val="04A0"/>
      </w:tblPr>
      <w:tblGrid>
        <w:gridCol w:w="9726"/>
      </w:tblGrid>
      <w:tr w:rsidR="00567353" w:rsidRPr="00567353" w:rsidTr="00567353">
        <w:trPr>
          <w:trHeight w:val="6759"/>
          <w:tblCellSpacing w:w="7" w:type="dxa"/>
        </w:trPr>
        <w:tc>
          <w:tcPr>
            <w:tcW w:w="5000" w:type="pct"/>
            <w:shd w:val="clear" w:color="auto" w:fill="auto"/>
            <w:vAlign w:val="center"/>
            <w:hideMark/>
          </w:tcPr>
          <w:p w:rsidR="00567353" w:rsidRDefault="00567353" w:rsidP="00567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35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РОСОБРНАДЗОРА АНЗОР МУЗАЕВ ПРОВЕЛ ВСЕРОССИЙСКУЮ ВСТРЕЧУ С РОДИТЕЛЯМИ И ОТВЕТИЛ НА ВОПРОСЫ О ЕГЭ, ГИА-9</w:t>
            </w:r>
            <w:proofErr w:type="gramStart"/>
            <w:r w:rsidRPr="005673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</w:t>
            </w:r>
            <w:proofErr w:type="gramEnd"/>
            <w:r w:rsidRPr="005673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ВПР</w:t>
            </w:r>
          </w:p>
          <w:p w:rsidR="00567353" w:rsidRPr="00567353" w:rsidRDefault="00567353" w:rsidP="00567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35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5889720" cy="3317551"/>
                  <wp:effectExtent l="19050" t="0" r="0" b="0"/>
                  <wp:docPr id="2" name="Рисунок 1" descr="http://roo42.ucoz.ru/123/ihfMI0e_vc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oo42.ucoz.ru/123/ihfMI0e_vc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166" cy="3319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7353" w:rsidRPr="00567353" w:rsidTr="00567353">
        <w:trPr>
          <w:tblCellSpacing w:w="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67353" w:rsidRDefault="00567353" w:rsidP="0056735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Федеральной службы по надзору в сфере образования и науки </w:t>
            </w:r>
            <w:proofErr w:type="spell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Анзор</w:t>
            </w:r>
            <w:proofErr w:type="spellEnd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 Музаев провел Всероссийскую встречу с родителями, в ходе которой ответил на вопросы о проведении единого государственного экзамена (ЕГЭ), основного государственного экзамена (ОГЭ) и всероссийских проверочных работ (ВПР) в текущем учебном году, сложностях дистанционного обучения и мерах эпидемиологической безопасности во время экзаменов.</w:t>
            </w:r>
            <w:proofErr w:type="gramEnd"/>
          </w:p>
          <w:p w:rsidR="00567353" w:rsidRDefault="00567353" w:rsidP="0056735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Самым популярным вопросом от родителей выпускников в этом году был вопрос о том, будет ли ЕГЭ обязательным для всех, кто заканчивает 11 класс или, как в прошлом учебном году, его будут сдавать только те, кто собирается поступать в вуз.</w:t>
            </w:r>
          </w:p>
          <w:p w:rsidR="00567353" w:rsidRDefault="00567353" w:rsidP="0056735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«Отмена обязательных экзаменов этим летом была вынужденным шагом, который был продиктован объективной реальностью. Что касается этого года, то в нормативных документах, регламентирующих порядок проведения экзаменов, мы ничего не меняли. Сейчас рано говорить о том, нужно ли будет в этом году принимать аналогичное решение. Если будет такая необходимость, правительство может гибко реагировать и быстро принять такое решение. Но пока мы исходим из того, что русский язык и математика остаются обязательными предметами для получения аттестата», - пояснил </w:t>
            </w:r>
            <w:proofErr w:type="spell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Анзор</w:t>
            </w:r>
            <w:proofErr w:type="spellEnd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 Музаев.</w:t>
            </w:r>
          </w:p>
          <w:p w:rsidR="00567353" w:rsidRDefault="00567353" w:rsidP="0056735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Также, по его словам, будет приниматься решение о проведении ОГЭ в 9 классах. Пока планируется, что экзамены для девятиклассников в 2021 году пройдут. Число предметов, сдаваемых в форме ОГЭ, меняться не будет: выпускникам нужно будет сдать два обязательных предмета (русский язык и математику) и два предмета по выбору.</w:t>
            </w:r>
          </w:p>
          <w:p w:rsidR="00567353" w:rsidRDefault="00567353" w:rsidP="0056735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срок проведения итогового сочинения, 2 декабря 2020 года, также пока переносить не планируется. «Пока мы перенос не рассматриваем. Будем наблюдать за обстановкой. Если ситуация в стране, в подавляющем числе регионов не будет позволять эту процедуру проводить, конечно, мы сроки перенесем», - сообщил глава </w:t>
            </w:r>
            <w:proofErr w:type="spell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Рособрнадзора.</w:t>
            </w:r>
            <w:proofErr w:type="spellEnd"/>
          </w:p>
          <w:p w:rsidR="00567353" w:rsidRDefault="00567353" w:rsidP="0056735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ЕГЭ в 2021 году, в случае необходимости, будут применяться меры эпидемиологической безопасности, отработанные в ходе экзаменационной кампании этого года. Около 400 заболевших Covid-19 было выявлено за время минувшей кампании ЕГЭ. Предпринятые меры позволили не допустить таких детей в пункты проведения экзаменов, что позволило не подвергать риску заражения других </w:t>
            </w:r>
            <w:proofErr w:type="spell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учатников</w:t>
            </w:r>
            <w:proofErr w:type="spellEnd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 экзаменов. </w:t>
            </w:r>
            <w:proofErr w:type="spell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Анзор</w:t>
            </w:r>
            <w:proofErr w:type="spellEnd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 Музаев также пояснил, что перевести сдачу ЕГЭ в дистанционный формат невозможно, так как при этом не получится обеспечить объективность проведения экзаменов и равенство условий для всех участников.</w:t>
            </w:r>
          </w:p>
          <w:p w:rsidR="00567353" w:rsidRDefault="00567353" w:rsidP="0056735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в ближайшие годы число обязательных для сдачи выпускниками предметов ЕГЭ не планируется. Такому решению должно предшествовать всестороннее общественно-профессиональное обсуждение и не менее двух лет апробаций модели обязательного экзамена, заявил руководитель </w:t>
            </w:r>
            <w:proofErr w:type="spell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. Также в 2021 году не планируется менять минимальные пороговые баллы на ЕГЭ.</w:t>
            </w:r>
          </w:p>
          <w:p w:rsidR="00567353" w:rsidRDefault="00567353" w:rsidP="0056735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ЕГЭ по информатике в 2021 году впервые пройдет на компьютере. </w:t>
            </w:r>
            <w:proofErr w:type="spell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Анзор</w:t>
            </w:r>
            <w:proofErr w:type="spellEnd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 Музаев пояснил, что такая форма экзамена будет применена для всех участников и во всех регионах. Перед ее введением пройдут апробации, в которых смогут поучаствовать большинство выпускников, планирующих сдавать этот предмет. </w:t>
            </w:r>
            <w:proofErr w:type="gram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Также демоверсия компьютерного ЕГЭ по информатике и тренажер, с помощью которого можно потренироваться в его прохождении, размещены на ресурсах подведомственных организаций </w:t>
            </w:r>
            <w:proofErr w:type="spell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института педагогических измерений и Федерального центра тестирования.</w:t>
            </w:r>
          </w:p>
          <w:p w:rsidR="00567353" w:rsidRDefault="00567353" w:rsidP="0056735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Комментируя итоги ЕГЭ 2020 года, </w:t>
            </w:r>
            <w:proofErr w:type="spell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Анзор</w:t>
            </w:r>
            <w:proofErr w:type="spellEnd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 Музаев отметил, что переход школ на дистанционное обучение не привел к снижению результатов. Напротив, наиболее мотивированные выпускники получили больше времени на подготовку, а </w:t>
            </w:r>
            <w:proofErr w:type="spell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Рособрнадзор</w:t>
            </w:r>
            <w:proofErr w:type="spellEnd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 в свою очередь сделал все, чтобы помочь им </w:t>
            </w:r>
            <w:r w:rsidRPr="00567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готовиться к экзаменам: были опубликованы методические рекомендации по самостоятельной подготовке и другие полезные материалы, проведены </w:t>
            </w:r>
            <w:proofErr w:type="spell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онлайн-консультации</w:t>
            </w:r>
            <w:proofErr w:type="spellEnd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 от разработчиков контрольных измерительных материалов ЕГЭ. Аналогичная практика будет продолжена в этом учебном году.</w:t>
            </w:r>
          </w:p>
          <w:p w:rsidR="00567353" w:rsidRDefault="00567353" w:rsidP="0056735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«Ситуация везде разная. Как она будет складываться, покажут ближайшие месяцы. Мы надеемся, что школьники смогут полноценно учиться в очном формате, потому что дистанционный формат не сможет полностью заменить очную работу учителя с классом», - отметил </w:t>
            </w:r>
            <w:proofErr w:type="spell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Анзор</w:t>
            </w:r>
            <w:proofErr w:type="spellEnd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 Музаев.</w:t>
            </w:r>
          </w:p>
          <w:p w:rsidR="00567353" w:rsidRDefault="00567353" w:rsidP="0056735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Многие из поступивших вопросов касались проведения всероссийских проверочных работ. По словам руководителя </w:t>
            </w:r>
            <w:proofErr w:type="spell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, проведение проверочных работ осенью 2021 года было необходимо, чтобы понять ситуацию с уровнем подготовки учащихся после периода дистанционного обучения, вовремя выявить возможные пробелы и работать над их устранением. «Школам по итогам этих работ и тех контрольных, которые они проводят сами, дается возможность более гибко подходить к формированию учебных планов и рабочих программ, чтобы устранить пробелы и ликвидировать отставание учеников», - пояснил </w:t>
            </w:r>
            <w:proofErr w:type="spell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Анзор</w:t>
            </w:r>
            <w:proofErr w:type="spellEnd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 Музаев.</w:t>
            </w:r>
          </w:p>
          <w:p w:rsidR="00567353" w:rsidRDefault="00567353" w:rsidP="0056735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ВПР весной 2021 года также планируется, если это позволит эпидемиологическая обстановка. Они пройдут в 4-8 и 11 классах. Что касается проведения ВПР для учащихся с ограниченными возможностями здоровья, то для них они не являются обязательными, но проводятся по тем же заданиям, что и для остальных школьников. </w:t>
            </w:r>
            <w:proofErr w:type="gram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В перспективе планируется начать готовить отдельные материалы для выполнения ВПР обучающимися с отдельными категориями ограничений по здоровью.</w:t>
            </w:r>
            <w:proofErr w:type="gramEnd"/>
          </w:p>
          <w:p w:rsidR="00567353" w:rsidRPr="00567353" w:rsidRDefault="00567353" w:rsidP="00567353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встреча с родителями прошла в 2020 году в шестой раз. В ходе ее подготовки поступило около 2 тысяч вопросов и обращений от родителей, на наиболее популярные из которых глава </w:t>
            </w:r>
            <w:proofErr w:type="spell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 дал ответы. </w:t>
            </w:r>
            <w:proofErr w:type="gram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А родители из Московской, Тульской, Смоленской, Челябинской, Томской областей и Ставропольского края смогли задать свои вопросы в прямом эфире.</w:t>
            </w:r>
            <w:proofErr w:type="gramEnd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 Видеозапись встречи будет опубликована на странице </w:t>
            </w:r>
            <w:proofErr w:type="spell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567353">
              <w:rPr>
                <w:rFonts w:ascii="Times New Roman" w:hAnsi="Times New Roman" w:cs="Times New Roman"/>
                <w:sz w:val="28"/>
                <w:szCs w:val="28"/>
              </w:rPr>
              <w:t>. Также ответы на популярные вопросы будут размещены на официальном сайте ведомства.</w:t>
            </w:r>
          </w:p>
        </w:tc>
      </w:tr>
    </w:tbl>
    <w:p w:rsidR="00095666" w:rsidRPr="00567353" w:rsidRDefault="00095666" w:rsidP="005673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5666" w:rsidRPr="00567353" w:rsidSect="00567353">
      <w:pgSz w:w="11906" w:h="16838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7353"/>
    <w:rsid w:val="00095666"/>
    <w:rsid w:val="0056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883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rooege850@outlook.com</dc:creator>
  <cp:lastModifiedBy>rooege850@outlook.com</cp:lastModifiedBy>
  <cp:revision>1</cp:revision>
  <cp:lastPrinted>2020-10-22T09:47:00Z</cp:lastPrinted>
  <dcterms:created xsi:type="dcterms:W3CDTF">2020-10-22T09:43:00Z</dcterms:created>
  <dcterms:modified xsi:type="dcterms:W3CDTF">2020-10-22T09:47:00Z</dcterms:modified>
</cp:coreProperties>
</file>